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12811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1514"/>
        <w:gridCol w:w="1285"/>
      </w:tblGrid>
      <w:tr w:rsidR="003922AA" w14:paraId="232F0DC6" w14:textId="77777777" w:rsidTr="003922AA">
        <w:tc>
          <w:tcPr>
            <w:tcW w:w="466" w:type="dxa"/>
          </w:tcPr>
          <w:p w14:paraId="1633898C" w14:textId="77777777" w:rsidR="003922AA" w:rsidRPr="00CD324F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14:paraId="52307056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 w:rsidRPr="00CD324F">
              <w:rPr>
                <w:rFonts w:ascii="TH SarabunPSK" w:hAnsi="TH SarabunPSK" w:cs="TH SarabunPSK"/>
                <w:sz w:val="28"/>
                <w:cs/>
              </w:rPr>
              <w:t>1 ต.ค.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 xml:space="preserve">– 31 ธ.ค. </w:t>
            </w:r>
          </w:p>
        </w:tc>
        <w:tc>
          <w:tcPr>
            <w:tcW w:w="1285" w:type="dxa"/>
            <w:vAlign w:val="center"/>
          </w:tcPr>
          <w:p w14:paraId="27528117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 w:rsidRPr="00CD324F">
              <w:rPr>
                <w:rFonts w:ascii="TH SarabunPSK" w:hAnsi="TH SarabunPSK" w:cs="TH SarabunPSK"/>
                <w:sz w:val="28"/>
                <w:cs/>
              </w:rPr>
              <w:t>(ไตรมาส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 xml:space="preserve"> 1)</w:t>
            </w:r>
          </w:p>
        </w:tc>
      </w:tr>
      <w:tr w:rsidR="003922AA" w14:paraId="48B42577" w14:textId="77777777" w:rsidTr="003922AA">
        <w:tc>
          <w:tcPr>
            <w:tcW w:w="466" w:type="dxa"/>
          </w:tcPr>
          <w:p w14:paraId="5F30242B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14:paraId="54E86B26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 w:rsidRPr="00CD324F">
              <w:rPr>
                <w:rFonts w:ascii="TH SarabunPSK" w:hAnsi="TH SarabunPSK" w:cs="TH SarabunPSK"/>
                <w:sz w:val="28"/>
                <w:cs/>
              </w:rPr>
              <w:t>1 ม.ค. – 31 มี.ค.</w:t>
            </w:r>
          </w:p>
        </w:tc>
        <w:tc>
          <w:tcPr>
            <w:tcW w:w="1285" w:type="dxa"/>
            <w:vAlign w:val="center"/>
          </w:tcPr>
          <w:p w14:paraId="73636F5D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 w:rsidRPr="00CD324F">
              <w:rPr>
                <w:rFonts w:ascii="TH SarabunPSK" w:hAnsi="TH SarabunPSK" w:cs="TH SarabunPSK"/>
                <w:sz w:val="28"/>
              </w:rPr>
              <w:t>(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D324F">
              <w:rPr>
                <w:rFonts w:ascii="TH SarabunPSK" w:hAnsi="TH SarabunPSK" w:cs="TH SarabunPSK"/>
                <w:sz w:val="28"/>
              </w:rPr>
              <w:t>2)</w:t>
            </w:r>
          </w:p>
        </w:tc>
      </w:tr>
      <w:tr w:rsidR="003922AA" w14:paraId="6853A311" w14:textId="77777777" w:rsidTr="003922AA">
        <w:tc>
          <w:tcPr>
            <w:tcW w:w="466" w:type="dxa"/>
          </w:tcPr>
          <w:p w14:paraId="420E289D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14:paraId="3438D578" w14:textId="77777777" w:rsidR="003922AA" w:rsidRPr="00CD324F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pacing w:val="-2"/>
                <w:sz w:val="28"/>
              </w:rPr>
            </w:pPr>
            <w:r w:rsidRPr="00CD324F">
              <w:rPr>
                <w:rFonts w:ascii="TH SarabunPSK" w:hAnsi="TH SarabunPSK" w:cs="TH SarabunPSK"/>
                <w:spacing w:val="-2"/>
                <w:sz w:val="28"/>
                <w:cs/>
              </w:rPr>
              <w:t>1 เม.ย.</w:t>
            </w:r>
            <w:r w:rsidRPr="00CD324F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  <w:r w:rsidRPr="00CD324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– 30 มิ.ย. </w:t>
            </w:r>
          </w:p>
        </w:tc>
        <w:tc>
          <w:tcPr>
            <w:tcW w:w="1285" w:type="dxa"/>
            <w:vAlign w:val="center"/>
          </w:tcPr>
          <w:p w14:paraId="03622C8C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 w:rsidRPr="00CD324F">
              <w:rPr>
                <w:rFonts w:ascii="TH SarabunPSK" w:hAnsi="TH SarabunPSK" w:cs="TH SarabunPSK"/>
                <w:sz w:val="28"/>
              </w:rPr>
              <w:t>(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D324F">
              <w:rPr>
                <w:rFonts w:ascii="TH SarabunPSK" w:hAnsi="TH SarabunPSK" w:cs="TH SarabunPSK"/>
                <w:sz w:val="28"/>
              </w:rPr>
              <w:t>3)</w:t>
            </w:r>
          </w:p>
        </w:tc>
      </w:tr>
      <w:tr w:rsidR="003922AA" w14:paraId="78F95E30" w14:textId="77777777" w:rsidTr="003922AA">
        <w:tc>
          <w:tcPr>
            <w:tcW w:w="466" w:type="dxa"/>
          </w:tcPr>
          <w:p w14:paraId="6BA3A375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14:paraId="7FC2A900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 w:rsidRPr="00CD324F">
              <w:rPr>
                <w:rFonts w:ascii="TH SarabunPSK" w:hAnsi="TH SarabunPSK" w:cs="TH SarabunPSK"/>
                <w:sz w:val="28"/>
                <w:cs/>
              </w:rPr>
              <w:t>1 ก.ค. – 30 ก.ย.</w:t>
            </w:r>
          </w:p>
        </w:tc>
        <w:tc>
          <w:tcPr>
            <w:tcW w:w="1285" w:type="dxa"/>
            <w:vAlign w:val="center"/>
          </w:tcPr>
          <w:p w14:paraId="69DA5B9C" w14:textId="77777777" w:rsidR="003922AA" w:rsidRDefault="003922AA" w:rsidP="003922AA">
            <w:pPr>
              <w:tabs>
                <w:tab w:val="left" w:pos="11160"/>
              </w:tabs>
              <w:rPr>
                <w:rFonts w:ascii="TH SarabunPSK" w:hAnsi="TH SarabunPSK" w:cs="TH SarabunPSK"/>
                <w:sz w:val="28"/>
              </w:rPr>
            </w:pPr>
            <w:r w:rsidRPr="00CD324F">
              <w:rPr>
                <w:rFonts w:ascii="TH SarabunPSK" w:hAnsi="TH SarabunPSK" w:cs="TH SarabunPSK"/>
                <w:sz w:val="28"/>
              </w:rPr>
              <w:t>(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CD32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D324F">
              <w:rPr>
                <w:rFonts w:ascii="TH SarabunPSK" w:hAnsi="TH SarabunPSK" w:cs="TH SarabunPSK"/>
                <w:sz w:val="28"/>
              </w:rPr>
              <w:t>4)</w:t>
            </w:r>
          </w:p>
        </w:tc>
      </w:tr>
    </w:tbl>
    <w:p w14:paraId="5F97A353" w14:textId="77777777" w:rsidR="003922AA" w:rsidRDefault="003922AA" w:rsidP="003922AA">
      <w:pPr>
        <w:tabs>
          <w:tab w:val="center" w:pos="6480"/>
          <w:tab w:val="left" w:pos="11160"/>
        </w:tabs>
        <w:spacing w:after="0" w:line="240" w:lineRule="auto"/>
        <w:ind w:firstLine="4536"/>
        <w:rPr>
          <w:rFonts w:ascii="TH SarabunPSK" w:hAnsi="TH SarabunPSK" w:cs="TH SarabunPSK"/>
          <w:b/>
          <w:bCs/>
          <w:sz w:val="36"/>
          <w:szCs w:val="36"/>
        </w:rPr>
      </w:pPr>
    </w:p>
    <w:p w14:paraId="25D81A5F" w14:textId="6C420D45" w:rsidR="00A25B58" w:rsidRPr="004D0337" w:rsidRDefault="00A25B58" w:rsidP="003922AA">
      <w:pPr>
        <w:tabs>
          <w:tab w:val="center" w:pos="6480"/>
          <w:tab w:val="left" w:pos="11160"/>
        </w:tabs>
        <w:spacing w:after="0" w:line="240" w:lineRule="auto"/>
        <w:ind w:firstLine="4536"/>
        <w:rPr>
          <w:rFonts w:ascii="TH SarabunPSK" w:hAnsi="TH SarabunPSK" w:cs="TH SarabunPSK"/>
          <w:sz w:val="36"/>
          <w:szCs w:val="36"/>
        </w:rPr>
      </w:pPr>
      <w:r w:rsidRPr="004D0337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แบบรายงานผลการดำเนินงานโครงการอันเนื่องมาจากพระราชดำริ</w:t>
      </w:r>
    </w:p>
    <w:p w14:paraId="6E7876BD" w14:textId="77777777" w:rsidR="00DF578D" w:rsidRPr="004D0337" w:rsidRDefault="00A25B58" w:rsidP="00D073EB">
      <w:pPr>
        <w:tabs>
          <w:tab w:val="center" w:pos="5760"/>
          <w:tab w:val="left" w:pos="1116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9757E">
        <w:rPr>
          <w:rFonts w:ascii="TH SarabunPSK" w:hAnsi="TH SarabunPSK" w:cs="TH SarabunPSK"/>
          <w:sz w:val="28"/>
        </w:rPr>
        <w:tab/>
      </w:r>
      <w:r w:rsidRPr="004D033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D073EB">
        <w:rPr>
          <w:rFonts w:ascii="TH SarabunPSK" w:hAnsi="TH SarabunPSK" w:cs="TH SarabunPSK" w:hint="cs"/>
          <w:sz w:val="32"/>
          <w:szCs w:val="32"/>
          <w:cs/>
        </w:rPr>
        <w:t xml:space="preserve">                           (</w:t>
      </w:r>
      <w:r w:rsidRPr="004D0337">
        <w:rPr>
          <w:rFonts w:ascii="TH SarabunPSK" w:hAnsi="TH SarabunPSK" w:cs="TH SarabunPSK"/>
          <w:sz w:val="32"/>
          <w:szCs w:val="32"/>
          <w:cs/>
        </w:rPr>
        <w:t>วันที่รายงาน</w:t>
      </w:r>
      <w:r w:rsidRPr="004D033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="00D073EB">
        <w:rPr>
          <w:rFonts w:ascii="TH SarabunPSK" w:hAnsi="TH SarabunPSK" w:cs="TH SarabunPSK" w:hint="cs"/>
          <w:sz w:val="32"/>
          <w:szCs w:val="32"/>
          <w:cs/>
        </w:rPr>
        <w:t>)</w:t>
      </w:r>
      <w:r w:rsidRPr="004D0337">
        <w:rPr>
          <w:rFonts w:ascii="TH SarabunPSK" w:hAnsi="TH SarabunPSK" w:cs="TH SarabunPSK"/>
          <w:sz w:val="32"/>
          <w:szCs w:val="32"/>
        </w:rPr>
        <w:tab/>
      </w:r>
      <w:r w:rsidR="00DF578D" w:rsidRPr="004D0337">
        <w:rPr>
          <w:rFonts w:ascii="TH SarabunPSK" w:hAnsi="TH SarabunPSK" w:cs="TH SarabunPSK"/>
          <w:sz w:val="32"/>
          <w:szCs w:val="32"/>
          <w:cs/>
        </w:rPr>
        <w:tab/>
      </w:r>
    </w:p>
    <w:p w14:paraId="1E7034C3" w14:textId="77777777" w:rsidR="00DF578D" w:rsidRPr="004D0337" w:rsidRDefault="00DF578D" w:rsidP="004D0337">
      <w:pPr>
        <w:tabs>
          <w:tab w:val="center" w:pos="5760"/>
          <w:tab w:val="left" w:pos="1116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1A4D94E" w14:textId="4CD943A4" w:rsidR="00A25B58" w:rsidRPr="00B9757E" w:rsidRDefault="00A25B58" w:rsidP="00E36295">
      <w:pPr>
        <w:tabs>
          <w:tab w:val="left" w:pos="10050"/>
          <w:tab w:val="right" w:pos="13680"/>
        </w:tabs>
        <w:spacing w:after="0"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>1</w:t>
      </w:r>
      <w:r w:rsidRPr="00B9757E">
        <w:rPr>
          <w:rFonts w:ascii="TH SarabunPSK" w:hAnsi="TH SarabunPSK" w:cs="TH SarabunPSK"/>
          <w:sz w:val="28"/>
          <w:cs/>
        </w:rPr>
        <w:t xml:space="preserve">. </w:t>
      </w:r>
      <w:r w:rsidRPr="00E36295">
        <w:rPr>
          <w:rFonts w:ascii="TH SarabunPSK" w:hAnsi="TH SarabunPSK" w:cs="TH SarabunPSK"/>
          <w:sz w:val="28"/>
          <w:cs/>
        </w:rPr>
        <w:t>ชื่อโครงการ/กิจกรรม</w:t>
      </w:r>
      <w:r w:rsidR="00E36295">
        <w:rPr>
          <w:rFonts w:ascii="TH SarabunPSK" w:hAnsi="TH SarabunPSK" w:cs="TH SarabunPSK"/>
          <w:sz w:val="28"/>
          <w:u w:val="dotted"/>
          <w:cs/>
        </w:rPr>
        <w:tab/>
      </w:r>
      <w:r w:rsidR="00E36295">
        <w:rPr>
          <w:rFonts w:ascii="TH SarabunPSK" w:hAnsi="TH SarabunPSK" w:cs="TH SarabunPSK"/>
          <w:sz w:val="28"/>
          <w:u w:val="dotted"/>
          <w:cs/>
        </w:rPr>
        <w:tab/>
      </w:r>
      <w:r w:rsidR="00E36295">
        <w:rPr>
          <w:rFonts w:ascii="TH SarabunPSK" w:hAnsi="TH SarabunPSK" w:cs="TH SarabunPSK"/>
          <w:sz w:val="28"/>
          <w:u w:val="dotted"/>
          <w:cs/>
        </w:rPr>
        <w:tab/>
      </w:r>
      <w:r w:rsidR="00E36295">
        <w:rPr>
          <w:rFonts w:ascii="TH SarabunPSK" w:hAnsi="TH SarabunPSK" w:cs="TH SarabunPSK"/>
          <w:sz w:val="28"/>
          <w:cs/>
        </w:rPr>
        <w:tab/>
      </w:r>
      <w:r w:rsidRPr="00B9757E">
        <w:rPr>
          <w:rFonts w:ascii="TH SarabunPSK" w:hAnsi="TH SarabunPSK" w:cs="TH SarabunPSK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7F209C">
        <w:rPr>
          <w:rFonts w:ascii="TH SarabunPSK" w:hAnsi="TH SarabunPSK" w:cs="TH SarabunPSK"/>
          <w:sz w:val="28"/>
          <w:u w:val="dotted"/>
        </w:rPr>
        <w:t xml:space="preserve">       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7F209C">
        <w:rPr>
          <w:rFonts w:ascii="TH SarabunPSK" w:hAnsi="TH SarabunPSK" w:cs="TH SarabunPSK"/>
          <w:sz w:val="28"/>
          <w:cs/>
        </w:rPr>
        <w:t xml:space="preserve"> </w:t>
      </w:r>
    </w:p>
    <w:p w14:paraId="3C317594" w14:textId="3A55059F" w:rsidR="00A25B58" w:rsidRPr="00B9757E" w:rsidRDefault="00A25B58" w:rsidP="007F209C">
      <w:pPr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 w:rsidRPr="00B9757E">
        <w:rPr>
          <w:rFonts w:ascii="TH SarabunPSK" w:hAnsi="TH SarabunPSK" w:cs="TH SarabunPSK"/>
          <w:sz w:val="28"/>
        </w:rPr>
        <w:t>2</w:t>
      </w:r>
      <w:r w:rsidRPr="00B9757E">
        <w:rPr>
          <w:rFonts w:ascii="TH SarabunPSK" w:hAnsi="TH SarabunPSK" w:cs="TH SarabunPSK"/>
          <w:sz w:val="28"/>
          <w:cs/>
        </w:rPr>
        <w:t xml:space="preserve">. สถานที่ดำเนินการ  ชื่อหมู่บ้าน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8F1059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8F1059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Pr="00B9757E">
        <w:rPr>
          <w:rFonts w:ascii="TH SarabunPSK" w:hAnsi="TH SarabunPSK" w:cs="TH SarabunPSK"/>
          <w:sz w:val="28"/>
          <w:cs/>
        </w:rPr>
        <w:t>หมู่ที่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E36295">
        <w:rPr>
          <w:rFonts w:ascii="TH SarabunPSK" w:hAnsi="TH SarabunPSK" w:cs="TH SarabunPSK" w:hint="cs"/>
          <w:sz w:val="28"/>
          <w:cs/>
        </w:rPr>
        <w:t>ตำบล</w:t>
      </w:r>
      <w:r w:rsidR="00E3629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36295">
        <w:rPr>
          <w:rFonts w:ascii="TH SarabunPSK" w:hAnsi="TH SarabunPSK" w:cs="TH SarabunPSK" w:hint="cs"/>
          <w:sz w:val="28"/>
          <w:u w:val="dotted"/>
          <w:cs/>
        </w:rPr>
        <w:tab/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8F1059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7F209C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8F1059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อำเภอ</w:t>
      </w:r>
      <w:r w:rsidRPr="00B9757E">
        <w:rPr>
          <w:rFonts w:ascii="TH SarabunPSK" w:hAnsi="TH SarabunPSK" w:cs="TH SarabunPSK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8F105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7F209C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8F1059">
        <w:rPr>
          <w:rFonts w:ascii="TH SarabunPSK" w:hAnsi="TH SarabunPSK" w:cs="TH SarabunPSK"/>
          <w:sz w:val="28"/>
          <w:u w:val="dotted"/>
        </w:rPr>
        <w:t xml:space="preserve">   </w:t>
      </w:r>
      <w:r w:rsidR="00E36295" w:rsidRPr="00E36295">
        <w:rPr>
          <w:rFonts w:ascii="TH SarabunPSK" w:hAnsi="TH SarabunPSK" w:cs="TH SarabunPSK"/>
          <w:sz w:val="28"/>
          <w:cs/>
        </w:rPr>
        <w:t>จังหวัด</w:t>
      </w:r>
      <w:r w:rsidR="008F1059">
        <w:rPr>
          <w:rFonts w:ascii="TH SarabunPSK" w:hAnsi="TH SarabunPSK" w:cs="TH SarabunPSK"/>
          <w:sz w:val="28"/>
          <w:u w:val="dotted"/>
        </w:rPr>
        <w:t xml:space="preserve">     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7F209C">
        <w:rPr>
          <w:rFonts w:ascii="TH SarabunPSK" w:hAnsi="TH SarabunPSK" w:cs="TH SarabunPSK"/>
          <w:sz w:val="28"/>
          <w:u w:val="dotted"/>
        </w:rPr>
        <w:t xml:space="preserve">   </w:t>
      </w:r>
      <w:r w:rsidRPr="00B9757E">
        <w:rPr>
          <w:rFonts w:ascii="TH SarabunPSK" w:hAnsi="TH SarabunPSK" w:cs="TH SarabunPSK"/>
          <w:sz w:val="28"/>
          <w:u w:val="dotted"/>
        </w:rPr>
        <w:tab/>
      </w:r>
    </w:p>
    <w:p w14:paraId="50788C5A" w14:textId="52141F96" w:rsidR="00A25B58" w:rsidRPr="00B9757E" w:rsidRDefault="00A25B58" w:rsidP="00E47F43">
      <w:pPr>
        <w:tabs>
          <w:tab w:val="right" w:pos="13680"/>
        </w:tabs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 w:rsidRPr="00B9757E">
        <w:rPr>
          <w:rFonts w:ascii="TH SarabunPSK" w:hAnsi="TH SarabunPSK" w:cs="TH SarabunPSK"/>
          <w:sz w:val="28"/>
        </w:rPr>
        <w:t>3</w:t>
      </w:r>
      <w:r w:rsidRPr="00B9757E">
        <w:rPr>
          <w:rFonts w:ascii="TH SarabunPSK" w:hAnsi="TH SarabunPSK" w:cs="TH SarabunPSK"/>
          <w:sz w:val="28"/>
          <w:cs/>
        </w:rPr>
        <w:t xml:space="preserve">. หน่วยงานรับผิดชอบ    </w:t>
      </w:r>
      <w:r>
        <w:rPr>
          <w:rFonts w:ascii="TH SarabunPSK" w:hAnsi="TH SarabunPSK" w:cs="TH SarabunPSK" w:hint="cs"/>
          <w:sz w:val="28"/>
          <w:cs/>
        </w:rPr>
        <w:t>กรม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</w:t>
      </w:r>
      <w:r w:rsidR="008F1059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8F1059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Pr="00E36295">
        <w:rPr>
          <w:rFonts w:ascii="TH SarabunPSK" w:hAnsi="TH SarabunPSK" w:cs="TH SarabunPSK" w:hint="cs"/>
          <w:sz w:val="28"/>
          <w:cs/>
        </w:rPr>
        <w:t>กระทรวง</w:t>
      </w:r>
      <w:r w:rsidR="00E36295">
        <w:rPr>
          <w:rFonts w:ascii="TH SarabunPSK" w:hAnsi="TH SarabunPSK" w:cs="TH SarabunPSK"/>
          <w:sz w:val="28"/>
          <w:u w:val="dotted"/>
          <w:cs/>
        </w:rPr>
        <w:tab/>
      </w:r>
      <w:r w:rsidR="00E36295">
        <w:rPr>
          <w:rFonts w:ascii="TH SarabunPSK" w:hAnsi="TH SarabunPSK" w:cs="TH SarabunPSK"/>
          <w:sz w:val="28"/>
          <w:u w:val="dotted"/>
          <w:cs/>
        </w:rPr>
        <w:tab/>
      </w:r>
      <w:r w:rsidR="008F1059">
        <w:rPr>
          <w:rFonts w:ascii="TH SarabunPSK" w:hAnsi="TH SarabunPSK" w:cs="TH SarabunPSK"/>
          <w:sz w:val="28"/>
          <w:u w:val="dotted"/>
          <w:cs/>
        </w:rPr>
        <w:t xml:space="preserve">             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</w:t>
      </w:r>
      <w:r w:rsidR="008F1059">
        <w:rPr>
          <w:rFonts w:ascii="TH SarabunPSK" w:hAnsi="TH SarabunPSK" w:cs="TH SarabunPSK"/>
          <w:sz w:val="28"/>
          <w:u w:val="dotted"/>
          <w:cs/>
        </w:rPr>
        <w:t xml:space="preserve">    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</w:t>
      </w:r>
      <w:r w:rsidR="008F1059">
        <w:rPr>
          <w:rFonts w:ascii="TH SarabunPSK" w:hAnsi="TH SarabunPSK" w:cs="TH SarabunPSK"/>
          <w:sz w:val="28"/>
          <w:u w:val="dotted"/>
          <w:cs/>
        </w:rPr>
        <w:t xml:space="preserve">            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</w:t>
      </w:r>
    </w:p>
    <w:p w14:paraId="3BAD2D84" w14:textId="5C27C59F" w:rsidR="00A25B58" w:rsidRPr="00B9757E" w:rsidRDefault="00A25B58" w:rsidP="00E47F43">
      <w:pPr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 w:rsidRPr="00B9757E">
        <w:rPr>
          <w:rFonts w:ascii="TH SarabunPSK" w:hAnsi="TH SarabunPSK" w:cs="TH SarabunPSK"/>
          <w:sz w:val="28"/>
        </w:rPr>
        <w:t>4</w:t>
      </w:r>
      <w:r w:rsidRPr="00B9757E">
        <w:rPr>
          <w:rFonts w:ascii="TH SarabunPSK" w:hAnsi="TH SarabunPSK" w:cs="TH SarabunPSK"/>
          <w:sz w:val="28"/>
          <w:cs/>
        </w:rPr>
        <w:t>. กปร. อนุมัติ เมื่อวันที่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4B75EF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cs/>
        </w:rPr>
        <w:t>วงเงิน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B9757E">
        <w:rPr>
          <w:rFonts w:ascii="TH SarabunPSK" w:hAnsi="TH SarabunPSK" w:cs="TH SarabunPSK"/>
          <w:sz w:val="28"/>
          <w:cs/>
        </w:rPr>
        <w:t>บาท</w:t>
      </w:r>
      <w:r w:rsidR="00E36295">
        <w:rPr>
          <w:rFonts w:ascii="TH SarabunPSK" w:hAnsi="TH SarabunPSK" w:cs="TH SarabunPSK"/>
          <w:sz w:val="28"/>
          <w:cs/>
        </w:rPr>
        <w:t xml:space="preserve"> สำนักงบประมาณอนุมัติ </w:t>
      </w:r>
      <w:r w:rsidR="00763BD1">
        <w:rPr>
          <w:rFonts w:ascii="TH SarabunPSK" w:hAnsi="TH SarabunPSK" w:cs="TH SarabunPSK"/>
          <w:sz w:val="28"/>
          <w:cs/>
        </w:rPr>
        <w:t>เมื่อวันที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763BD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cs/>
        </w:rPr>
        <w:t>วงเงิน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B9757E">
        <w:rPr>
          <w:rFonts w:ascii="TH SarabunPSK" w:hAnsi="TH SarabunPSK" w:cs="TH SarabunPSK"/>
          <w:sz w:val="28"/>
          <w:cs/>
        </w:rPr>
        <w:t>บาท</w:t>
      </w:r>
    </w:p>
    <w:p w14:paraId="7DB7EC1A" w14:textId="34B4A250" w:rsidR="00A25B58" w:rsidRPr="00B9757E" w:rsidRDefault="00A25B58" w:rsidP="00E47F43">
      <w:pPr>
        <w:tabs>
          <w:tab w:val="right" w:pos="13680"/>
        </w:tabs>
        <w:spacing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>5</w:t>
      </w:r>
      <w:r w:rsidR="004B75EF">
        <w:rPr>
          <w:rFonts w:ascii="TH SarabunPSK" w:hAnsi="TH SarabunPSK" w:cs="TH SarabunPSK"/>
          <w:sz w:val="28"/>
          <w:cs/>
        </w:rPr>
        <w:t>. เริ่มดำเนินงาน เมื่อ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</w:t>
      </w:r>
      <w:r w:rsidR="004B75EF">
        <w:rPr>
          <w:rFonts w:ascii="TH SarabunPSK" w:hAnsi="TH SarabunPSK" w:cs="TH SarabunPSK"/>
          <w:sz w:val="28"/>
          <w:cs/>
        </w:rPr>
        <w:t xml:space="preserve"> </w:t>
      </w:r>
      <w:r w:rsidR="00E97D08">
        <w:rPr>
          <w:rFonts w:ascii="TH SarabunPSK" w:hAnsi="TH SarabunPSK" w:cs="TH SarabunPSK"/>
          <w:sz w:val="28"/>
          <w:cs/>
        </w:rPr>
        <w:t>คาดว่าจะแล้วเสร็จในเดือน</w:t>
      </w:r>
      <w:r w:rsidR="00412A86">
        <w:rPr>
          <w:rFonts w:ascii="TH SarabunPSK" w:hAnsi="TH SarabunPSK" w:cs="TH SarabunPSK"/>
          <w:sz w:val="28"/>
        </w:rPr>
        <w:t>:</w:t>
      </w:r>
      <w:r w:rsidR="00E97D08">
        <w:rPr>
          <w:rFonts w:ascii="TH SarabunPSK" w:hAnsi="TH SarabunPSK" w:cs="TH SarabunPSK" w:hint="cs"/>
          <w:sz w:val="28"/>
          <w:cs/>
        </w:rPr>
        <w:t xml:space="preserve">พ.ศ.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4B75E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ระยะเวลาดำเนินงาน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4B75EF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3A30CC"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1"/>
        <w:gridCol w:w="850"/>
        <w:gridCol w:w="825"/>
        <w:gridCol w:w="1443"/>
        <w:gridCol w:w="1418"/>
        <w:gridCol w:w="1559"/>
        <w:gridCol w:w="2835"/>
      </w:tblGrid>
      <w:tr w:rsidR="000D7476" w:rsidRPr="00B9757E" w14:paraId="71B88604" w14:textId="77777777" w:rsidTr="00A55376">
        <w:trPr>
          <w:cantSplit/>
        </w:trPr>
        <w:tc>
          <w:tcPr>
            <w:tcW w:w="851" w:type="dxa"/>
            <w:vMerge w:val="restart"/>
            <w:vAlign w:val="center"/>
          </w:tcPr>
          <w:p w14:paraId="13E9A8C5" w14:textId="77777777" w:rsidR="000D7476" w:rsidRPr="00B9757E" w:rsidRDefault="000D7476" w:rsidP="00DF578D">
            <w:pPr>
              <w:ind w:hanging="12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31" w:type="dxa"/>
            <w:vMerge w:val="restart"/>
            <w:vAlign w:val="center"/>
          </w:tcPr>
          <w:p w14:paraId="05FC42D8" w14:textId="77777777" w:rsidR="000D7476" w:rsidRPr="00B9757E" w:rsidRDefault="000D7476" w:rsidP="000D74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D747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แผนงาน/กิจกรรม *</w:t>
            </w:r>
          </w:p>
        </w:tc>
        <w:tc>
          <w:tcPr>
            <w:tcW w:w="1675" w:type="dxa"/>
            <w:gridSpan w:val="2"/>
          </w:tcPr>
          <w:p w14:paraId="399D1191" w14:textId="77777777" w:rsidR="000D7476" w:rsidRPr="000D7476" w:rsidRDefault="000D7476" w:rsidP="00A25B5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</w:rPr>
            </w:pPr>
            <w:r w:rsidRPr="000D7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14:paraId="59B7AAE3" w14:textId="77777777" w:rsidR="000D7476" w:rsidRPr="00F76C27" w:rsidRDefault="000D7476" w:rsidP="00A25B5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76C2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แผน</w:t>
            </w:r>
            <w:r w:rsidRPr="00F76C27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F76C2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ผล</w:t>
            </w:r>
            <w:r w:rsidR="000C4C2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F76C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</w:t>
            </w:r>
            <w:r w:rsidRPr="00F76C2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ดำเนินงานสะสม </w:t>
            </w:r>
            <w:r w:rsidR="00F76C2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br/>
            </w:r>
            <w:r w:rsidRPr="00F76C2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(ร้อยละ)</w:t>
            </w:r>
          </w:p>
        </w:tc>
        <w:tc>
          <w:tcPr>
            <w:tcW w:w="1559" w:type="dxa"/>
            <w:vMerge w:val="restart"/>
            <w:vAlign w:val="center"/>
          </w:tcPr>
          <w:p w14:paraId="76239DAE" w14:textId="77777777" w:rsidR="000D7476" w:rsidRPr="000D7476" w:rsidRDefault="000D7476" w:rsidP="00A25B5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D7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งบประมาณเบิกจ่ายจริง </w:t>
            </w:r>
            <w:r w:rsidR="00F76C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0D7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835" w:type="dxa"/>
            <w:vMerge w:val="restart"/>
            <w:vAlign w:val="center"/>
          </w:tcPr>
          <w:p w14:paraId="4F650689" w14:textId="77777777" w:rsidR="000D7476" w:rsidRPr="000D7476" w:rsidRDefault="000D7476" w:rsidP="00A25B5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D7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0D7476" w:rsidRPr="00B9757E" w14:paraId="203AB6BB" w14:textId="77777777" w:rsidTr="00A55376">
        <w:trPr>
          <w:cantSplit/>
        </w:trPr>
        <w:tc>
          <w:tcPr>
            <w:tcW w:w="851" w:type="dxa"/>
            <w:vMerge/>
          </w:tcPr>
          <w:p w14:paraId="4EFA35E6" w14:textId="77777777" w:rsidR="000D7476" w:rsidRPr="00B9757E" w:rsidRDefault="000D7476" w:rsidP="00A25B58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4531" w:type="dxa"/>
            <w:vMerge/>
            <w:vAlign w:val="center"/>
          </w:tcPr>
          <w:p w14:paraId="6FF28880" w14:textId="77777777" w:rsidR="000D7476" w:rsidRPr="00B9757E" w:rsidRDefault="000D7476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66B8F6F" w14:textId="77777777" w:rsidR="000D7476" w:rsidRPr="00B9757E" w:rsidRDefault="000D7476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825" w:type="dxa"/>
          </w:tcPr>
          <w:p w14:paraId="276A75C2" w14:textId="77777777" w:rsidR="000D7476" w:rsidRPr="00B9757E" w:rsidRDefault="000D7476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43" w:type="dxa"/>
            <w:tcBorders>
              <w:top w:val="nil"/>
            </w:tcBorders>
          </w:tcPr>
          <w:p w14:paraId="3A34648D" w14:textId="77777777" w:rsidR="000D7476" w:rsidRPr="00B9757E" w:rsidRDefault="000D7476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418" w:type="dxa"/>
            <w:tcBorders>
              <w:top w:val="nil"/>
            </w:tcBorders>
          </w:tcPr>
          <w:p w14:paraId="07023D3C" w14:textId="77777777" w:rsidR="000D7476" w:rsidRPr="00B9757E" w:rsidRDefault="000D7476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7BF3C943" w14:textId="77777777" w:rsidR="000D7476" w:rsidRPr="00B9757E" w:rsidRDefault="000D7476" w:rsidP="00A25B58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2835" w:type="dxa"/>
            <w:vMerge/>
          </w:tcPr>
          <w:p w14:paraId="527CFE75" w14:textId="77777777" w:rsidR="000D7476" w:rsidRPr="00B9757E" w:rsidRDefault="000D7476" w:rsidP="00A25B58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DF578D" w:rsidRPr="00B9757E" w14:paraId="3FF0C354" w14:textId="77777777" w:rsidTr="00794150">
        <w:trPr>
          <w:cantSplit/>
        </w:trPr>
        <w:tc>
          <w:tcPr>
            <w:tcW w:w="851" w:type="dxa"/>
            <w:vAlign w:val="center"/>
          </w:tcPr>
          <w:p w14:paraId="0780F0D0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1" w:type="dxa"/>
            <w:vAlign w:val="center"/>
          </w:tcPr>
          <w:p w14:paraId="78A31CF9" w14:textId="77777777" w:rsidR="00DF578D" w:rsidRPr="00B9757E" w:rsidRDefault="00DF578D" w:rsidP="00A25B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49B6C41" w14:textId="77777777" w:rsidR="00DF578D" w:rsidRPr="00E316D8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7994AD63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3" w:type="dxa"/>
            <w:vAlign w:val="center"/>
          </w:tcPr>
          <w:p w14:paraId="57CC9C82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F9D16A5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87A959B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1CA10BD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578D" w:rsidRPr="00B9757E" w14:paraId="59E7A6D5" w14:textId="77777777" w:rsidTr="00794150">
        <w:trPr>
          <w:cantSplit/>
        </w:trPr>
        <w:tc>
          <w:tcPr>
            <w:tcW w:w="851" w:type="dxa"/>
            <w:vAlign w:val="center"/>
          </w:tcPr>
          <w:p w14:paraId="12824EDA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1" w:type="dxa"/>
            <w:vAlign w:val="center"/>
          </w:tcPr>
          <w:p w14:paraId="2C17C9CD" w14:textId="77777777" w:rsidR="00DF578D" w:rsidRPr="00B9757E" w:rsidRDefault="00DF578D" w:rsidP="00A25B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7A597B0" w14:textId="77777777" w:rsidR="00DF578D" w:rsidRPr="00E316D8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16B90917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3" w:type="dxa"/>
            <w:vAlign w:val="center"/>
          </w:tcPr>
          <w:p w14:paraId="539E7C24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20D412E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18A3BDB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F27189A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578D" w:rsidRPr="00B9757E" w14:paraId="4C11CE7A" w14:textId="77777777" w:rsidTr="00794150">
        <w:trPr>
          <w:cantSplit/>
        </w:trPr>
        <w:tc>
          <w:tcPr>
            <w:tcW w:w="851" w:type="dxa"/>
            <w:vAlign w:val="center"/>
          </w:tcPr>
          <w:p w14:paraId="26F81FE2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1" w:type="dxa"/>
            <w:vAlign w:val="center"/>
          </w:tcPr>
          <w:p w14:paraId="17EBE72A" w14:textId="77777777" w:rsidR="00DF578D" w:rsidRPr="00B9757E" w:rsidRDefault="00DF578D" w:rsidP="00A25B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00FE35D" w14:textId="77777777" w:rsidR="00DF578D" w:rsidRPr="00E316D8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0C924DF7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3" w:type="dxa"/>
            <w:vAlign w:val="center"/>
          </w:tcPr>
          <w:p w14:paraId="63C5B4C6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B50B0A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67542D1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B913101" w14:textId="77777777" w:rsidR="00DF578D" w:rsidRPr="00B9757E" w:rsidRDefault="00DF578D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5B58" w:rsidRPr="00B9757E" w14:paraId="15C74B6E" w14:textId="77777777" w:rsidTr="00794150">
        <w:trPr>
          <w:cantSplit/>
        </w:trPr>
        <w:tc>
          <w:tcPr>
            <w:tcW w:w="851" w:type="dxa"/>
            <w:vAlign w:val="center"/>
          </w:tcPr>
          <w:p w14:paraId="622AF35D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1" w:type="dxa"/>
            <w:vAlign w:val="center"/>
          </w:tcPr>
          <w:p w14:paraId="24C716D8" w14:textId="77777777" w:rsidR="00A25B58" w:rsidRPr="000C4C2B" w:rsidRDefault="000C4C2B" w:rsidP="001C42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C4C2B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Pr="000C4C2B">
              <w:rPr>
                <w:rFonts w:ascii="TH SarabunPSK" w:hAnsi="TH SarabunPSK" w:cs="TH SarabunPSK" w:hint="cs"/>
                <w:sz w:val="28"/>
                <w:cs/>
              </w:rPr>
              <w:t xml:space="preserve"> ณ สิ้น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สุดไตรมาสที่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1C42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 w:rsidR="001C423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="001C423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2.,</w:t>
            </w:r>
            <w:bookmarkStart w:id="0" w:name="_GoBack"/>
            <w:bookmarkEnd w:id="0"/>
            <w:r w:rsidR="001C4237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C423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850" w:type="dxa"/>
            <w:vAlign w:val="center"/>
          </w:tcPr>
          <w:p w14:paraId="04C43111" w14:textId="77777777" w:rsidR="00A25B58" w:rsidRPr="00E316D8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759B0F6C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3" w:type="dxa"/>
            <w:vAlign w:val="center"/>
          </w:tcPr>
          <w:p w14:paraId="58AB8F8E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8AF1506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FC66A3B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9E65E94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5B58" w:rsidRPr="00B9757E" w14:paraId="60D7AF5A" w14:textId="77777777" w:rsidTr="00794150">
        <w:trPr>
          <w:cantSplit/>
        </w:trPr>
        <w:tc>
          <w:tcPr>
            <w:tcW w:w="851" w:type="dxa"/>
            <w:vAlign w:val="center"/>
          </w:tcPr>
          <w:p w14:paraId="19A57196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1" w:type="dxa"/>
            <w:vAlign w:val="center"/>
          </w:tcPr>
          <w:p w14:paraId="7B034AED" w14:textId="77777777" w:rsidR="00A25B58" w:rsidRPr="00794150" w:rsidRDefault="000C4C2B" w:rsidP="000C4C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 w:rsidRPr="00794150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รวม</w:t>
            </w:r>
            <w:r w:rsidRPr="00794150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 xml:space="preserve"> ณ สิ้นสุดไตรมาสที่ 4</w:t>
            </w:r>
          </w:p>
        </w:tc>
        <w:tc>
          <w:tcPr>
            <w:tcW w:w="850" w:type="dxa"/>
            <w:vAlign w:val="center"/>
          </w:tcPr>
          <w:p w14:paraId="485E5238" w14:textId="77777777" w:rsidR="00A25B58" w:rsidRPr="00B9757E" w:rsidRDefault="00A25B58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5" w:type="dxa"/>
            <w:vAlign w:val="center"/>
          </w:tcPr>
          <w:p w14:paraId="65850C60" w14:textId="77777777" w:rsidR="00A25B58" w:rsidRPr="00B9757E" w:rsidRDefault="00A25B58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3" w:type="dxa"/>
            <w:vAlign w:val="center"/>
          </w:tcPr>
          <w:p w14:paraId="3C38BD81" w14:textId="77777777" w:rsidR="00A25B58" w:rsidRPr="00794150" w:rsidRDefault="00A25B58" w:rsidP="00DF57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 w:rsidRPr="00794150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100</w:t>
            </w:r>
          </w:p>
        </w:tc>
        <w:tc>
          <w:tcPr>
            <w:tcW w:w="1418" w:type="dxa"/>
            <w:vAlign w:val="center"/>
          </w:tcPr>
          <w:p w14:paraId="67CAD6A7" w14:textId="77777777" w:rsidR="00A25B58" w:rsidRPr="00B9757E" w:rsidRDefault="00A25B58" w:rsidP="007941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B99A7DF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0CA02BD" w14:textId="77777777"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D6EED5B" w14:textId="77777777" w:rsidR="00A25B58" w:rsidRPr="00B9757E" w:rsidRDefault="00A25B58" w:rsidP="00A25B58">
      <w:pPr>
        <w:tabs>
          <w:tab w:val="right" w:pos="13680"/>
        </w:tabs>
        <w:rPr>
          <w:rFonts w:ascii="TH SarabunPSK" w:hAnsi="TH SarabunPSK" w:cs="TH SarabunPSK"/>
          <w:sz w:val="28"/>
        </w:rPr>
      </w:pPr>
    </w:p>
    <w:p w14:paraId="3394A350" w14:textId="77777777" w:rsidR="00A25B58" w:rsidRDefault="00A25B58" w:rsidP="00A25B58">
      <w:pPr>
        <w:rPr>
          <w:rFonts w:ascii="TH SarabunPSK" w:hAnsi="TH SarabunPSK" w:cs="TH SarabunPSK"/>
          <w:sz w:val="28"/>
        </w:rPr>
      </w:pPr>
    </w:p>
    <w:p w14:paraId="6849F313" w14:textId="77777777" w:rsidR="00A25B58" w:rsidRDefault="00A25B58" w:rsidP="00A25B58">
      <w:pPr>
        <w:rPr>
          <w:rFonts w:ascii="TH SarabunPSK" w:hAnsi="TH SarabunPSK" w:cs="TH SarabunPSK"/>
          <w:sz w:val="28"/>
        </w:rPr>
      </w:pPr>
    </w:p>
    <w:p w14:paraId="77FF16E3" w14:textId="77777777" w:rsidR="00A25B58" w:rsidRDefault="00A25B58" w:rsidP="00A25B58">
      <w:pPr>
        <w:rPr>
          <w:rFonts w:ascii="TH SarabunPSK" w:hAnsi="TH SarabunPSK" w:cs="TH SarabunPSK"/>
          <w:sz w:val="28"/>
        </w:rPr>
      </w:pPr>
    </w:p>
    <w:p w14:paraId="101DED64" w14:textId="77777777" w:rsidR="00A25B58" w:rsidRDefault="00A25B58" w:rsidP="00A25B58">
      <w:pPr>
        <w:rPr>
          <w:rFonts w:ascii="TH SarabunPSK" w:hAnsi="TH SarabunPSK" w:cs="TH SarabunPSK"/>
          <w:sz w:val="28"/>
        </w:rPr>
      </w:pPr>
    </w:p>
    <w:p w14:paraId="6728D098" w14:textId="77777777" w:rsidR="00A25B58" w:rsidRDefault="00A25B58" w:rsidP="00A25B58">
      <w:pPr>
        <w:rPr>
          <w:rFonts w:ascii="TH SarabunPSK" w:hAnsi="TH SarabunPSK" w:cs="TH SarabunPSK"/>
          <w:sz w:val="28"/>
        </w:rPr>
      </w:pPr>
    </w:p>
    <w:p w14:paraId="23D74B0F" w14:textId="77777777" w:rsidR="00A25B58" w:rsidRPr="00A25B58" w:rsidRDefault="00A25B58" w:rsidP="00A25B58">
      <w:pPr>
        <w:spacing w:line="240" w:lineRule="auto"/>
        <w:ind w:firstLine="993"/>
        <w:rPr>
          <w:rFonts w:ascii="TH SarabunPSK" w:hAnsi="TH SarabunPSK" w:cs="TH SarabunPSK"/>
          <w:sz w:val="6"/>
          <w:szCs w:val="6"/>
        </w:rPr>
      </w:pPr>
    </w:p>
    <w:p w14:paraId="1567513F" w14:textId="2586EA2E" w:rsidR="00A25B58" w:rsidRPr="00B9757E" w:rsidRDefault="00A25B58" w:rsidP="00E47F43">
      <w:pPr>
        <w:spacing w:after="0"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>6</w:t>
      </w:r>
      <w:r w:rsidRPr="00B9757E">
        <w:rPr>
          <w:rFonts w:ascii="TH SarabunPSK" w:hAnsi="TH SarabunPSK" w:cs="TH SarabunPSK"/>
          <w:sz w:val="28"/>
          <w:cs/>
        </w:rPr>
        <w:t>. ปัญหา/อุปสรรค/ข้อเสนอแนะ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A4ACB6" w14:textId="77777777" w:rsidR="00A25B58" w:rsidRPr="00B9757E" w:rsidRDefault="00A25B58" w:rsidP="00E47F43">
      <w:pPr>
        <w:spacing w:after="0" w:line="240" w:lineRule="auto"/>
        <w:ind w:left="720" w:firstLine="2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975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29F41" w14:textId="77777777" w:rsidR="000D44DB" w:rsidRDefault="005508B4" w:rsidP="00E47F43">
      <w:pPr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7. </w:t>
      </w:r>
      <w:r w:rsidR="00D073EB">
        <w:rPr>
          <w:rFonts w:ascii="TH SarabunPSK" w:hAnsi="TH SarabunPSK" w:cs="TH SarabunPSK"/>
          <w:sz w:val="28"/>
          <w:cs/>
        </w:rPr>
        <w:t>ผู้รายงาน ชื่อ</w:t>
      </w:r>
      <w:r w:rsidR="00D073EB">
        <w:rPr>
          <w:rFonts w:ascii="TH SarabunPSK" w:hAnsi="TH SarabunPSK" w:cs="TH SarabunPSK"/>
          <w:sz w:val="28"/>
        </w:rPr>
        <w:t>:</w:t>
      </w:r>
      <w:r w:rsidR="00A25B58" w:rsidRPr="00B9757E">
        <w:rPr>
          <w:rFonts w:ascii="TH SarabunPSK" w:hAnsi="TH SarabunPSK" w:cs="TH SarabunPSK"/>
          <w:sz w:val="28"/>
          <w:cs/>
        </w:rPr>
        <w:t>สกุล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</w:t>
      </w:r>
      <w:r w:rsidR="00A25B58" w:rsidRPr="00B9757E">
        <w:rPr>
          <w:rFonts w:ascii="TH SarabunPSK" w:hAnsi="TH SarabunPSK" w:cs="TH SarabunPSK"/>
          <w:sz w:val="28"/>
          <w:cs/>
        </w:rPr>
        <w:t>ตำแหน่ง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</w:t>
      </w:r>
      <w:r w:rsidR="00A25B58" w:rsidRPr="00B9757E">
        <w:rPr>
          <w:rFonts w:ascii="TH SarabunPSK" w:hAnsi="TH SarabunPSK" w:cs="TH SarabunPSK"/>
          <w:sz w:val="28"/>
          <w:cs/>
        </w:rPr>
        <w:t>หน่วยงาน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D073EB">
        <w:rPr>
          <w:rFonts w:ascii="TH SarabunPSK" w:hAnsi="TH SarabunPSK" w:cs="TH SarabunPSK" w:hint="cs"/>
          <w:sz w:val="28"/>
          <w:cs/>
        </w:rPr>
        <w:t>โทรศัพท์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D073EB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cs/>
        </w:rPr>
        <w:t>โทรสาร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A25B5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25B58"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</w:p>
    <w:p w14:paraId="052451FD" w14:textId="77777777" w:rsidR="00A25B58" w:rsidRPr="000D44DB" w:rsidRDefault="000D44DB" w:rsidP="005D7C39">
      <w:pPr>
        <w:spacing w:after="120" w:line="240" w:lineRule="auto"/>
        <w:ind w:firstLine="992"/>
        <w:rPr>
          <w:rFonts w:ascii="TH SarabunPSK" w:hAnsi="TH SarabunPSK" w:cs="TH SarabunPSK"/>
          <w:sz w:val="28"/>
          <w:u w:val="dotted"/>
          <w:cs/>
        </w:rPr>
      </w:pPr>
      <w:r w:rsidRPr="000D44DB">
        <w:rPr>
          <w:rFonts w:ascii="TH SarabunPSK" w:hAnsi="TH SarabunPSK" w:cs="TH SarabunPSK"/>
          <w:sz w:val="28"/>
          <w:cs/>
        </w:rPr>
        <w:t>* รายละเอียดแผนงาน/กิจกรรม ตามที่ กปร. อนุมัติ</w:t>
      </w:r>
      <w:r w:rsidR="00A25B58" w:rsidRPr="000D44DB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14:paraId="5D6A146D" w14:textId="77777777" w:rsidR="00A25B58" w:rsidRPr="00E21945" w:rsidRDefault="00A25B58" w:rsidP="00E47F43">
      <w:pPr>
        <w:spacing w:after="0"/>
        <w:ind w:left="273" w:firstLine="720"/>
        <w:rPr>
          <w:rFonts w:ascii="TH SarabunPSK" w:hAnsi="TH SarabunPSK" w:cs="TH SarabunPSK"/>
          <w:sz w:val="28"/>
          <w:cs/>
        </w:rPr>
      </w:pPr>
      <w:r w:rsidRPr="00E21945">
        <w:rPr>
          <w:rFonts w:ascii="TH SarabunPSK" w:hAnsi="TH SarabunPSK" w:cs="TH SarabunPSK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E21945">
        <w:rPr>
          <w:rFonts w:ascii="TH SarabunPSK" w:hAnsi="TH SarabunPSK" w:cs="TH SarabunPSK"/>
          <w:sz w:val="28"/>
          <w:cs/>
        </w:rPr>
        <w:t>1.   กรุณารายงานมายังสำนักงาน กปร. ภายใน 15 วัน หลังจากสิ้นสุด</w:t>
      </w:r>
      <w:r w:rsidR="00E71DED">
        <w:rPr>
          <w:rFonts w:ascii="TH SarabunPSK" w:hAnsi="TH SarabunPSK" w:cs="TH SarabunPSK" w:hint="cs"/>
          <w:sz w:val="28"/>
          <w:cs/>
        </w:rPr>
        <w:t>แต่ละไตรมาส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1D058B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 xml:space="preserve">รายงานผ่านช่องทางระบบ </w:t>
      </w:r>
      <w:r w:rsidRPr="000D7E1A">
        <w:rPr>
          <w:rFonts w:ascii="TH SarabunPSK" w:hAnsi="TH SarabunPSK" w:cs="TH SarabunPSK"/>
          <w:b/>
          <w:bCs/>
          <w:sz w:val="28"/>
        </w:rPr>
        <w:t>http</w:t>
      </w:r>
      <w:r w:rsidRPr="000D7E1A">
        <w:rPr>
          <w:rFonts w:ascii="TH SarabunPSK" w:hAnsi="TH SarabunPSK" w:cs="TH SarabunPSK"/>
          <w:b/>
          <w:bCs/>
          <w:sz w:val="28"/>
          <w:cs/>
        </w:rPr>
        <w:t>://</w:t>
      </w:r>
      <w:r w:rsidRPr="000D7E1A">
        <w:rPr>
          <w:rFonts w:ascii="TH SarabunPSK" w:hAnsi="TH SarabunPSK" w:cs="TH SarabunPSK"/>
          <w:b/>
          <w:bCs/>
          <w:sz w:val="28"/>
        </w:rPr>
        <w:t>eproject</w:t>
      </w:r>
      <w:r w:rsidRPr="000D7E1A">
        <w:rPr>
          <w:rFonts w:ascii="TH SarabunPSK" w:hAnsi="TH SarabunPSK" w:cs="TH SarabunPSK"/>
          <w:b/>
          <w:bCs/>
          <w:sz w:val="28"/>
          <w:cs/>
        </w:rPr>
        <w:t>.</w:t>
      </w:r>
      <w:r w:rsidRPr="000D7E1A">
        <w:rPr>
          <w:rFonts w:ascii="TH SarabunPSK" w:hAnsi="TH SarabunPSK" w:cs="TH SarabunPSK"/>
          <w:b/>
          <w:bCs/>
          <w:sz w:val="28"/>
        </w:rPr>
        <w:t>rdpb</w:t>
      </w:r>
      <w:r w:rsidRPr="000D7E1A">
        <w:rPr>
          <w:rFonts w:ascii="TH SarabunPSK" w:hAnsi="TH SarabunPSK" w:cs="TH SarabunPSK"/>
          <w:b/>
          <w:bCs/>
          <w:sz w:val="28"/>
          <w:cs/>
        </w:rPr>
        <w:t>.</w:t>
      </w:r>
      <w:r w:rsidRPr="000D7E1A">
        <w:rPr>
          <w:rFonts w:ascii="TH SarabunPSK" w:hAnsi="TH SarabunPSK" w:cs="TH SarabunPSK"/>
          <w:b/>
          <w:bCs/>
          <w:sz w:val="28"/>
        </w:rPr>
        <w:t>go</w:t>
      </w:r>
      <w:r w:rsidRPr="000D7E1A">
        <w:rPr>
          <w:rFonts w:ascii="TH SarabunPSK" w:hAnsi="TH SarabunPSK" w:cs="TH SarabunPSK"/>
          <w:b/>
          <w:bCs/>
          <w:sz w:val="28"/>
          <w:cs/>
        </w:rPr>
        <w:t>.</w:t>
      </w:r>
      <w:r w:rsidRPr="000D7E1A">
        <w:rPr>
          <w:rFonts w:ascii="TH SarabunPSK" w:hAnsi="TH SarabunPSK" w:cs="TH SarabunPSK"/>
          <w:b/>
          <w:bCs/>
          <w:sz w:val="28"/>
        </w:rPr>
        <w:t>th</w:t>
      </w:r>
    </w:p>
    <w:p w14:paraId="499E784F" w14:textId="6314CD57" w:rsidR="00A25B58" w:rsidRPr="000D7E1A" w:rsidRDefault="00A25B58" w:rsidP="00E47F43">
      <w:pPr>
        <w:spacing w:after="0"/>
        <w:ind w:left="1440" w:firstLine="720"/>
        <w:rPr>
          <w:rFonts w:ascii="TH SarabunPSK" w:hAnsi="TH SarabunPSK" w:cs="TH SarabunPSK"/>
          <w:sz w:val="28"/>
        </w:rPr>
      </w:pPr>
      <w:r w:rsidRPr="00D073EB">
        <w:rPr>
          <w:rFonts w:ascii="TH SarabunPSK" w:hAnsi="TH SarabunPSK" w:cs="TH SarabunPSK"/>
          <w:sz w:val="28"/>
          <w:cs/>
        </w:rPr>
        <w:t xml:space="preserve">2.   </w:t>
      </w:r>
      <w:r w:rsidR="004911F9" w:rsidRPr="00D073EB">
        <w:rPr>
          <w:rFonts w:ascii="TH SarabunPSK" w:hAnsi="TH SarabunPSK" w:cs="TH SarabunPSK" w:hint="cs"/>
          <w:sz w:val="28"/>
          <w:cs/>
        </w:rPr>
        <w:t>กรณีจัดส่งเอกสาร “แบบรายงานผลฯ” โปรดจัดส่ง</w:t>
      </w:r>
      <w:r w:rsidRPr="00D073EB">
        <w:rPr>
          <w:rFonts w:ascii="TH SarabunPSK" w:hAnsi="TH SarabunPSK" w:cs="TH SarabunPSK"/>
          <w:sz w:val="28"/>
          <w:cs/>
        </w:rPr>
        <w:t xml:space="preserve"> ทางโทรสาร หรือ </w:t>
      </w:r>
      <w:r w:rsidRPr="00D073EB">
        <w:rPr>
          <w:rFonts w:ascii="TH SarabunPSK" w:hAnsi="TH SarabunPSK" w:cs="TH SarabunPSK"/>
          <w:sz w:val="28"/>
        </w:rPr>
        <w:t>e</w:t>
      </w:r>
      <w:r w:rsidRPr="00D073EB">
        <w:rPr>
          <w:rFonts w:ascii="TH SarabunPSK" w:hAnsi="TH SarabunPSK" w:cs="TH SarabunPSK"/>
          <w:sz w:val="28"/>
          <w:cs/>
        </w:rPr>
        <w:t>-</w:t>
      </w:r>
      <w:r w:rsidRPr="00D073EB">
        <w:rPr>
          <w:rFonts w:ascii="TH SarabunPSK" w:hAnsi="TH SarabunPSK" w:cs="TH SarabunPSK"/>
          <w:sz w:val="28"/>
        </w:rPr>
        <w:t xml:space="preserve">mail </w:t>
      </w:r>
      <w:r w:rsidRPr="00D073EB">
        <w:rPr>
          <w:rFonts w:ascii="TH SarabunPSK" w:hAnsi="TH SarabunPSK" w:cs="TH SarabunPSK"/>
          <w:sz w:val="28"/>
          <w:cs/>
        </w:rPr>
        <w:t xml:space="preserve">: </w:t>
      </w:r>
      <w:r w:rsidR="004911F9" w:rsidRPr="000D7E1A">
        <w:rPr>
          <w:rFonts w:ascii="TH SarabunPSK" w:hAnsi="TH SarabunPSK" w:cs="TH SarabunPSK" w:hint="cs"/>
          <w:sz w:val="28"/>
          <w:cs/>
        </w:rPr>
        <w:t>กอง</w:t>
      </w:r>
      <w:r w:rsidR="00E71DED" w:rsidRPr="000D7E1A">
        <w:rPr>
          <w:rFonts w:ascii="TH SarabunPSK" w:hAnsi="TH SarabunPSK" w:cs="TH SarabunPSK" w:hint="cs"/>
          <w:sz w:val="28"/>
          <w:cs/>
        </w:rPr>
        <w:t>ประสาน</w:t>
      </w:r>
      <w:r w:rsidR="004911F9" w:rsidRPr="000D7E1A">
        <w:rPr>
          <w:rFonts w:ascii="TH SarabunPSK" w:hAnsi="TH SarabunPSK" w:cs="TH SarabunPSK" w:hint="cs"/>
          <w:sz w:val="28"/>
          <w:cs/>
        </w:rPr>
        <w:t>งาน</w:t>
      </w:r>
      <w:r w:rsidR="000D7E1A" w:rsidRPr="000D7E1A">
        <w:rPr>
          <w:rFonts w:ascii="TH SarabunPSK" w:hAnsi="TH SarabunPSK" w:cs="TH SarabunPSK" w:hint="cs"/>
          <w:sz w:val="28"/>
          <w:cs/>
        </w:rPr>
        <w:t>โครงการ</w:t>
      </w:r>
      <w:r w:rsidR="00E71DED" w:rsidRPr="000D7E1A">
        <w:rPr>
          <w:rFonts w:ascii="TH SarabunPSK" w:hAnsi="TH SarabunPSK" w:cs="TH SarabunPSK" w:hint="cs"/>
          <w:sz w:val="28"/>
          <w:cs/>
        </w:rPr>
        <w:t>พื้นที่ของสำนักง</w:t>
      </w:r>
      <w:r w:rsidR="00520F69">
        <w:rPr>
          <w:rFonts w:ascii="TH SarabunPSK" w:hAnsi="TH SarabunPSK" w:cs="TH SarabunPSK"/>
          <w:sz w:val="28"/>
          <w:cs/>
        </w:rPr>
        <w:softHyphen/>
      </w:r>
      <w:r w:rsidR="00E71DED" w:rsidRPr="000D7E1A">
        <w:rPr>
          <w:rFonts w:ascii="TH SarabunPSK" w:hAnsi="TH SarabunPSK" w:cs="TH SarabunPSK" w:hint="cs"/>
          <w:sz w:val="28"/>
          <w:cs/>
        </w:rPr>
        <w:t>าน กปร. ที่รับผิดชอบโครงการดังกล่าว</w:t>
      </w:r>
    </w:p>
    <w:p w14:paraId="5F7A38F4" w14:textId="77777777" w:rsidR="005508B4" w:rsidRPr="005508B4" w:rsidRDefault="00CE6A4C" w:rsidP="00E47F43">
      <w:pPr>
        <w:spacing w:after="0"/>
        <w:ind w:left="144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C2559F8" wp14:editId="4FF94C32">
            <wp:simplePos x="0" y="0"/>
            <wp:positionH relativeFrom="column">
              <wp:posOffset>9227336</wp:posOffset>
            </wp:positionH>
            <wp:positionV relativeFrom="paragraph">
              <wp:posOffset>6985</wp:posOffset>
            </wp:positionV>
            <wp:extent cx="590550" cy="5905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460390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8B4" w:rsidRPr="005508B4">
        <w:rPr>
          <w:rFonts w:ascii="TH SarabunPSK" w:hAnsi="TH SarabunPSK" w:cs="TH SarabunPSK" w:hint="cs"/>
          <w:sz w:val="28"/>
          <w:cs/>
        </w:rPr>
        <w:t xml:space="preserve">3.   </w:t>
      </w:r>
      <w:r w:rsidR="00D073EB">
        <w:rPr>
          <w:rFonts w:ascii="TH SarabunPSK" w:hAnsi="TH SarabunPSK" w:cs="TH SarabunPSK" w:hint="cs"/>
          <w:sz w:val="28"/>
          <w:cs/>
        </w:rPr>
        <w:t>สอบถามการรายงาน</w:t>
      </w:r>
      <w:r w:rsidR="00D80FBB">
        <w:rPr>
          <w:rFonts w:ascii="TH SarabunPSK" w:hAnsi="TH SarabunPSK" w:cs="TH SarabunPSK" w:hint="cs"/>
          <w:sz w:val="28"/>
          <w:cs/>
        </w:rPr>
        <w:t>ผ่าน</w:t>
      </w:r>
      <w:r w:rsidR="00D073EB">
        <w:rPr>
          <w:rFonts w:ascii="TH SarabunPSK" w:hAnsi="TH SarabunPSK" w:cs="TH SarabunPSK" w:hint="cs"/>
          <w:sz w:val="28"/>
          <w:cs/>
        </w:rPr>
        <w:t xml:space="preserve">ระบบ </w:t>
      </w:r>
      <w:r w:rsidR="00D073EB">
        <w:rPr>
          <w:rFonts w:ascii="TH SarabunPSK" w:hAnsi="TH SarabunPSK" w:cs="TH SarabunPSK"/>
          <w:sz w:val="28"/>
        </w:rPr>
        <w:t>e-project</w:t>
      </w:r>
      <w:r w:rsidR="005508B4" w:rsidRPr="005508B4">
        <w:rPr>
          <w:rFonts w:ascii="TH SarabunPSK" w:hAnsi="TH SarabunPSK" w:cs="TH SarabunPSK" w:hint="cs"/>
          <w:sz w:val="28"/>
          <w:cs/>
        </w:rPr>
        <w:t xml:space="preserve"> </w:t>
      </w:r>
      <w:r w:rsidR="005508B4">
        <w:rPr>
          <w:rFonts w:ascii="TH SarabunPSK" w:hAnsi="TH SarabunPSK" w:cs="TH SarabunPSK"/>
          <w:sz w:val="28"/>
        </w:rPr>
        <w:t xml:space="preserve">: </w:t>
      </w:r>
      <w:r w:rsidR="005508B4">
        <w:rPr>
          <w:rFonts w:ascii="TH SarabunPSK" w:hAnsi="TH SarabunPSK" w:cs="TH SarabunPSK" w:hint="cs"/>
          <w:sz w:val="28"/>
          <w:cs/>
        </w:rPr>
        <w:t xml:space="preserve">กลุ่มยุทธศาสตร์การพัฒนา กองแผนงานและยุทธศาสตร์ สำนักงาน กปร. โทร. 0-2447-8500 ต่อ </w:t>
      </w:r>
      <w:r w:rsidR="00D80FBB">
        <w:rPr>
          <w:rFonts w:ascii="TH SarabunPSK" w:hAnsi="TH SarabunPSK" w:cs="TH SarabunPSK" w:hint="cs"/>
          <w:sz w:val="28"/>
          <w:cs/>
        </w:rPr>
        <w:t>233</w:t>
      </w:r>
      <w:r w:rsidR="005508B4">
        <w:rPr>
          <w:rFonts w:ascii="TH SarabunPSK" w:hAnsi="TH SarabunPSK" w:cs="TH SarabunPSK" w:hint="cs"/>
          <w:sz w:val="28"/>
          <w:cs/>
        </w:rPr>
        <w:t xml:space="preserve"> </w:t>
      </w:r>
      <w:r w:rsidR="00340440">
        <w:rPr>
          <w:rFonts w:ascii="TH SarabunPSK" w:hAnsi="TH SarabunPSK" w:cs="TH SarabunPSK" w:hint="cs"/>
          <w:sz w:val="28"/>
          <w:cs/>
        </w:rPr>
        <w:t xml:space="preserve">หรือ </w:t>
      </w:r>
      <w:r w:rsidR="0025264C" w:rsidRPr="00340440">
        <w:rPr>
          <w:rFonts w:ascii="TH SarabunPSK" w:hAnsi="TH SarabunPSK" w:cs="TH SarabunPSK" w:hint="cs"/>
          <w:sz w:val="28"/>
          <w:highlight w:val="yellow"/>
          <w:cs/>
        </w:rPr>
        <w:t>ช่องทางไลน์</w:t>
      </w:r>
    </w:p>
    <w:p w14:paraId="6EE7C2B4" w14:textId="77777777" w:rsidR="00E47F43" w:rsidRDefault="00E47F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60D6D" w14:textId="77777777" w:rsidR="003922AA" w:rsidRDefault="003922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CDC5D1" w14:textId="77777777" w:rsidR="003922AA" w:rsidRDefault="003922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2ADE1C" w14:textId="77777777" w:rsidR="003922AA" w:rsidRDefault="003922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EC2C4" w14:textId="77777777" w:rsidR="003922AA" w:rsidRDefault="003922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3CF9F5" w14:textId="77777777" w:rsidR="003922AA" w:rsidRDefault="003922AA" w:rsidP="003922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28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แผนการปฏิบัติงานโครงการที่ของบ กปร. ปีปั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CD5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จุบัน </w:t>
      </w:r>
      <w:r w:rsidRPr="00AA301E">
        <w:rPr>
          <w:rFonts w:ascii="TH SarabunPSK" w:hAnsi="TH SarabunPSK" w:cs="TH SarabunPSK" w:hint="cs"/>
          <w:b/>
          <w:bCs/>
          <w:sz w:val="32"/>
          <w:szCs w:val="32"/>
          <w:cs/>
        </w:rPr>
        <w:t>(ตามข้อ 4 สำนักงบประมาณอนุมัติ)</w:t>
      </w:r>
    </w:p>
    <w:tbl>
      <w:tblPr>
        <w:tblStyle w:val="a3"/>
        <w:tblW w:w="16160" w:type="dxa"/>
        <w:tblInd w:w="-185" w:type="dxa"/>
        <w:tblLook w:val="04A0" w:firstRow="1" w:lastRow="0" w:firstColumn="1" w:lastColumn="0" w:noHBand="0" w:noVBand="1"/>
      </w:tblPr>
      <w:tblGrid>
        <w:gridCol w:w="2860"/>
        <w:gridCol w:w="1144"/>
        <w:gridCol w:w="1100"/>
        <w:gridCol w:w="1045"/>
        <w:gridCol w:w="1081"/>
        <w:gridCol w:w="1134"/>
        <w:gridCol w:w="1134"/>
        <w:gridCol w:w="1084"/>
        <w:gridCol w:w="1028"/>
        <w:gridCol w:w="1118"/>
        <w:gridCol w:w="1144"/>
        <w:gridCol w:w="1144"/>
        <w:gridCol w:w="1144"/>
      </w:tblGrid>
      <w:tr w:rsidR="003922AA" w14:paraId="50E064D2" w14:textId="77777777" w:rsidTr="009A1386">
        <w:trPr>
          <w:trHeight w:val="438"/>
        </w:trPr>
        <w:tc>
          <w:tcPr>
            <w:tcW w:w="2860" w:type="dxa"/>
          </w:tcPr>
          <w:p w14:paraId="5E4DF894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โครงการ/แผน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300" w:type="dxa"/>
            <w:gridSpan w:val="12"/>
          </w:tcPr>
          <w:p w14:paraId="70463807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</w:t>
            </w:r>
            <w:r w:rsidRPr="00555967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04640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  <w:r w:rsidRPr="005046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3922AA" w14:paraId="52042FBD" w14:textId="77777777" w:rsidTr="009A1386">
        <w:tc>
          <w:tcPr>
            <w:tcW w:w="2860" w:type="dxa"/>
          </w:tcPr>
          <w:p w14:paraId="4B88A4EE" w14:textId="77777777" w:rsidR="003922AA" w:rsidRDefault="003922AA" w:rsidP="009A13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2C13BA" w14:textId="77777777" w:rsidR="003922AA" w:rsidRDefault="003922AA" w:rsidP="009A13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FDBB89" w14:textId="77777777" w:rsidR="003922AA" w:rsidRPr="0062070A" w:rsidRDefault="003922AA" w:rsidP="009A13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4" w:type="dxa"/>
          </w:tcPr>
          <w:p w14:paraId="56103F00" w14:textId="77777777" w:rsidR="003922AA" w:rsidRPr="00A17946" w:rsidRDefault="003922AA" w:rsidP="009A1386">
            <w:pPr>
              <w:ind w:hanging="88"/>
              <w:jc w:val="center"/>
              <w:rPr>
                <w:rFonts w:ascii="TH SarabunPSK" w:hAnsi="TH SarabunPSK" w:cs="TH SarabunPSK"/>
                <w:b/>
                <w:bCs/>
                <w:sz w:val="28"/>
                <w:vertAlign w:val="superscript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 xml:space="preserve"> (1)</w:t>
            </w:r>
          </w:p>
          <w:p w14:paraId="484DC0BC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00" w:type="dxa"/>
          </w:tcPr>
          <w:p w14:paraId="69E7CF0D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เดือนที่2 </w:t>
            </w: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45" w:type="dxa"/>
          </w:tcPr>
          <w:p w14:paraId="7CFF0EFE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เดือนที่3</w:t>
            </w:r>
          </w:p>
          <w:p w14:paraId="5FEF2E57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81" w:type="dxa"/>
          </w:tcPr>
          <w:p w14:paraId="75D1BA69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เดือนที่4</w:t>
            </w:r>
          </w:p>
          <w:p w14:paraId="09E94330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34" w:type="dxa"/>
          </w:tcPr>
          <w:p w14:paraId="54C3316C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เดือนที่5</w:t>
            </w:r>
          </w:p>
          <w:p w14:paraId="5F4BE3C9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34" w:type="dxa"/>
          </w:tcPr>
          <w:p w14:paraId="7D6E70E7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เดือนที่6</w:t>
            </w:r>
          </w:p>
          <w:p w14:paraId="10EE5AC9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84" w:type="dxa"/>
          </w:tcPr>
          <w:p w14:paraId="231D9714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เดือนที่7</w:t>
            </w:r>
          </w:p>
          <w:p w14:paraId="4139ADBC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28" w:type="dxa"/>
          </w:tcPr>
          <w:p w14:paraId="5CCAEC79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เดือนที่8</w:t>
            </w: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(ร้อยละ)</w:t>
            </w:r>
          </w:p>
        </w:tc>
        <w:tc>
          <w:tcPr>
            <w:tcW w:w="1118" w:type="dxa"/>
          </w:tcPr>
          <w:p w14:paraId="6FDEBC5D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เดือนที่9</w:t>
            </w:r>
          </w:p>
          <w:p w14:paraId="4EED36E4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44" w:type="dxa"/>
          </w:tcPr>
          <w:p w14:paraId="7D5FB373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เดือนที่10</w:t>
            </w:r>
          </w:p>
          <w:p w14:paraId="5B742ED3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44" w:type="dxa"/>
          </w:tcPr>
          <w:p w14:paraId="13352BCC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เดือนที่11</w:t>
            </w: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(ร้อยละ)</w:t>
            </w:r>
          </w:p>
        </w:tc>
        <w:tc>
          <w:tcPr>
            <w:tcW w:w="1144" w:type="dxa"/>
          </w:tcPr>
          <w:p w14:paraId="79DDEE19" w14:textId="77777777" w:rsidR="003922AA" w:rsidRPr="0062070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เดือนที่12</w:t>
            </w:r>
            <w:r w:rsidRPr="006207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(ร้อยละ)</w:t>
            </w:r>
          </w:p>
        </w:tc>
      </w:tr>
      <w:tr w:rsidR="003922AA" w14:paraId="6720EC48" w14:textId="77777777" w:rsidTr="009A1386">
        <w:trPr>
          <w:trHeight w:val="4784"/>
        </w:trPr>
        <w:tc>
          <w:tcPr>
            <w:tcW w:w="2860" w:type="dxa"/>
          </w:tcPr>
          <w:p w14:paraId="05A84CD7" w14:textId="77777777" w:rsidR="003922AA" w:rsidRDefault="003922AA" w:rsidP="009A13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24988C27" w14:textId="77777777" w:rsidR="003922AA" w:rsidRPr="00337786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0B4588EA" w14:textId="77777777" w:rsidR="003922AA" w:rsidRDefault="003922AA" w:rsidP="009A13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05A23D32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C1265E1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DB43DA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C6D73C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</w:tcPr>
          <w:p w14:paraId="2D3C1F38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8" w:type="dxa"/>
          </w:tcPr>
          <w:p w14:paraId="76867C16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2053428B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352C8D5D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0937EB7A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41514DC2" w14:textId="77777777" w:rsidR="003922AA" w:rsidRDefault="003922AA" w:rsidP="009A1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2AA" w14:paraId="3B18F10C" w14:textId="77777777" w:rsidTr="009A1386">
        <w:tc>
          <w:tcPr>
            <w:tcW w:w="2860" w:type="dxa"/>
          </w:tcPr>
          <w:p w14:paraId="75157A11" w14:textId="77777777" w:rsidR="003922AA" w:rsidRPr="00A17946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A17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 แผนงานสะสม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*(2)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3F8DE4D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0D752131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618719E2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6F8DF13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92ABED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DA7CA2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</w:tcPr>
          <w:p w14:paraId="7DEC5560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8" w:type="dxa"/>
          </w:tcPr>
          <w:p w14:paraId="6E942DBF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14:paraId="45ABEB8D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6F78611A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78321D53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14:paraId="359BF529" w14:textId="77777777" w:rsidR="003922AA" w:rsidRDefault="003922AA" w:rsidP="009A1386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E43A51" w14:textId="77777777" w:rsidR="003922AA" w:rsidRDefault="003922AA" w:rsidP="003922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9E10EA" w14:textId="77777777" w:rsidR="003922AA" w:rsidRPr="00977D06" w:rsidRDefault="003922AA" w:rsidP="003922AA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*(1) </w:t>
      </w:r>
      <w:r w:rsidRPr="00977D06">
        <w:rPr>
          <w:rFonts w:ascii="TH SarabunPSK" w:hAnsi="TH SarabunPSK" w:cs="TH SarabunPSK"/>
          <w:b/>
          <w:bCs/>
          <w:sz w:val="28"/>
          <w:cs/>
        </w:rPr>
        <w:t>=</w:t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 เดือนที่ 1 หมายถึง </w:t>
      </w:r>
      <w:r w:rsidRPr="00977D06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เดือนแรกที่ได้รับอนุมัติเงินงวดงบประมาณจากสำนักงบประมาณ </w:t>
      </w:r>
    </w:p>
    <w:p w14:paraId="16FBB288" w14:textId="77777777" w:rsidR="003922AA" w:rsidRDefault="003922AA" w:rsidP="003922AA">
      <w:pPr>
        <w:tabs>
          <w:tab w:val="left" w:pos="360"/>
          <w:tab w:val="left" w:pos="810"/>
          <w:tab w:val="left" w:pos="90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77D06">
        <w:rPr>
          <w:rFonts w:ascii="TH SarabunPSK" w:hAnsi="TH SarabunPSK" w:cs="TH SarabunPSK"/>
          <w:b/>
          <w:bCs/>
          <w:sz w:val="28"/>
          <w:cs/>
        </w:rPr>
        <w:tab/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*(2) </w:t>
      </w:r>
      <w:r w:rsidRPr="00977D06">
        <w:rPr>
          <w:rFonts w:ascii="TH SarabunPSK" w:hAnsi="TH SarabunPSK" w:cs="TH SarabunPSK"/>
          <w:b/>
          <w:bCs/>
          <w:sz w:val="28"/>
          <w:cs/>
        </w:rPr>
        <w:t>=</w:t>
      </w:r>
      <w:r w:rsidRPr="00977D06">
        <w:rPr>
          <w:rFonts w:ascii="TH SarabunPSK" w:hAnsi="TH SarabunPSK" w:cs="TH SarabunPSK"/>
          <w:b/>
          <w:bCs/>
          <w:sz w:val="28"/>
          <w:cs/>
        </w:rPr>
        <w:tab/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 ร้อยละแผนการปฏิบัติงานสะสมในแต่ละ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1D5A355" w14:textId="77777777" w:rsidR="003922AA" w:rsidRDefault="003922AA" w:rsidP="003922AA">
      <w:pPr>
        <w:tabs>
          <w:tab w:val="left" w:pos="111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002A33C" w14:textId="77777777" w:rsidR="003922AA" w:rsidRPr="003922AA" w:rsidRDefault="003922A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3922AA" w:rsidRPr="003922AA" w:rsidSect="00DF578D">
      <w:pgSz w:w="16838" w:h="11906" w:orient="landscape"/>
      <w:pgMar w:top="426" w:right="253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05C"/>
    <w:multiLevelType w:val="hybridMultilevel"/>
    <w:tmpl w:val="E7067660"/>
    <w:lvl w:ilvl="0" w:tplc="BF188C1C">
      <w:start w:val="1"/>
      <w:numFmt w:val="decimal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3047"/>
    <w:multiLevelType w:val="hybridMultilevel"/>
    <w:tmpl w:val="24263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2252"/>
    <w:multiLevelType w:val="hybridMultilevel"/>
    <w:tmpl w:val="4E70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85"/>
    <w:rsid w:val="000021C2"/>
    <w:rsid w:val="00037964"/>
    <w:rsid w:val="000620B0"/>
    <w:rsid w:val="00072DCC"/>
    <w:rsid w:val="000C4BB2"/>
    <w:rsid w:val="000C4C2B"/>
    <w:rsid w:val="000D44DB"/>
    <w:rsid w:val="000D7476"/>
    <w:rsid w:val="000D7E1A"/>
    <w:rsid w:val="00111692"/>
    <w:rsid w:val="001650EF"/>
    <w:rsid w:val="00182680"/>
    <w:rsid w:val="00183EB3"/>
    <w:rsid w:val="001A7BCB"/>
    <w:rsid w:val="001C4237"/>
    <w:rsid w:val="001D058B"/>
    <w:rsid w:val="001E375C"/>
    <w:rsid w:val="002069E3"/>
    <w:rsid w:val="0025264C"/>
    <w:rsid w:val="00252D8F"/>
    <w:rsid w:val="00254C10"/>
    <w:rsid w:val="0027059C"/>
    <w:rsid w:val="002A3813"/>
    <w:rsid w:val="002A6582"/>
    <w:rsid w:val="002B1A7F"/>
    <w:rsid w:val="002E5A56"/>
    <w:rsid w:val="00304024"/>
    <w:rsid w:val="00304E0C"/>
    <w:rsid w:val="00320389"/>
    <w:rsid w:val="003219DD"/>
    <w:rsid w:val="00337786"/>
    <w:rsid w:val="00340440"/>
    <w:rsid w:val="00361A6A"/>
    <w:rsid w:val="00390DDB"/>
    <w:rsid w:val="003922AA"/>
    <w:rsid w:val="003A0E02"/>
    <w:rsid w:val="003E4304"/>
    <w:rsid w:val="00402BA9"/>
    <w:rsid w:val="0040334D"/>
    <w:rsid w:val="00403B6E"/>
    <w:rsid w:val="00403C92"/>
    <w:rsid w:val="00412A86"/>
    <w:rsid w:val="00490DAF"/>
    <w:rsid w:val="004911F9"/>
    <w:rsid w:val="004933B0"/>
    <w:rsid w:val="004B75EF"/>
    <w:rsid w:val="004D0337"/>
    <w:rsid w:val="004E1FFC"/>
    <w:rsid w:val="004E587B"/>
    <w:rsid w:val="004F0994"/>
    <w:rsid w:val="005008A3"/>
    <w:rsid w:val="00504640"/>
    <w:rsid w:val="00520F69"/>
    <w:rsid w:val="00547F19"/>
    <w:rsid w:val="005508B4"/>
    <w:rsid w:val="0055216D"/>
    <w:rsid w:val="00555967"/>
    <w:rsid w:val="00560ED4"/>
    <w:rsid w:val="00563737"/>
    <w:rsid w:val="005B0F6C"/>
    <w:rsid w:val="005D7C39"/>
    <w:rsid w:val="0062070A"/>
    <w:rsid w:val="00690154"/>
    <w:rsid w:val="0073062F"/>
    <w:rsid w:val="00736D8A"/>
    <w:rsid w:val="007435B3"/>
    <w:rsid w:val="00756D47"/>
    <w:rsid w:val="00763BD1"/>
    <w:rsid w:val="00786A91"/>
    <w:rsid w:val="00794150"/>
    <w:rsid w:val="007F209C"/>
    <w:rsid w:val="00834BEC"/>
    <w:rsid w:val="008B1480"/>
    <w:rsid w:val="008F1059"/>
    <w:rsid w:val="009360DB"/>
    <w:rsid w:val="00954994"/>
    <w:rsid w:val="00957892"/>
    <w:rsid w:val="009710AA"/>
    <w:rsid w:val="00977D06"/>
    <w:rsid w:val="009A0530"/>
    <w:rsid w:val="009A5BBD"/>
    <w:rsid w:val="009B28F9"/>
    <w:rsid w:val="009D2430"/>
    <w:rsid w:val="009E162F"/>
    <w:rsid w:val="00A03222"/>
    <w:rsid w:val="00A061D7"/>
    <w:rsid w:val="00A17946"/>
    <w:rsid w:val="00A20015"/>
    <w:rsid w:val="00A23463"/>
    <w:rsid w:val="00A25B58"/>
    <w:rsid w:val="00A55376"/>
    <w:rsid w:val="00A61752"/>
    <w:rsid w:val="00AA1635"/>
    <w:rsid w:val="00AA301E"/>
    <w:rsid w:val="00AB3B28"/>
    <w:rsid w:val="00B10F2C"/>
    <w:rsid w:val="00B3005E"/>
    <w:rsid w:val="00B30BB5"/>
    <w:rsid w:val="00BC4D61"/>
    <w:rsid w:val="00C22429"/>
    <w:rsid w:val="00C56D0F"/>
    <w:rsid w:val="00C64B81"/>
    <w:rsid w:val="00C80387"/>
    <w:rsid w:val="00C809F9"/>
    <w:rsid w:val="00C83D47"/>
    <w:rsid w:val="00CB2DCB"/>
    <w:rsid w:val="00CD2A72"/>
    <w:rsid w:val="00CD324F"/>
    <w:rsid w:val="00CD5285"/>
    <w:rsid w:val="00CE6A4C"/>
    <w:rsid w:val="00D073EB"/>
    <w:rsid w:val="00D80FBB"/>
    <w:rsid w:val="00D87DEE"/>
    <w:rsid w:val="00DF578D"/>
    <w:rsid w:val="00E36295"/>
    <w:rsid w:val="00E47F43"/>
    <w:rsid w:val="00E678C1"/>
    <w:rsid w:val="00E71DED"/>
    <w:rsid w:val="00E970C4"/>
    <w:rsid w:val="00E97D08"/>
    <w:rsid w:val="00EA44BD"/>
    <w:rsid w:val="00F51230"/>
    <w:rsid w:val="00F61386"/>
    <w:rsid w:val="00F61FF9"/>
    <w:rsid w:val="00F76C27"/>
    <w:rsid w:val="00F85BC8"/>
    <w:rsid w:val="00F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660F"/>
  <w15:chartTrackingRefBased/>
  <w15:docId w15:val="{C081498F-2E1D-4B86-9F17-D49B8ED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5B58"/>
    <w:pPr>
      <w:keepNext/>
      <w:tabs>
        <w:tab w:val="left" w:pos="10800"/>
      </w:tabs>
      <w:spacing w:after="0" w:line="240" w:lineRule="auto"/>
      <w:outlineLvl w:val="0"/>
    </w:pPr>
    <w:rPr>
      <w:rFonts w:ascii="Browallia New" w:eastAsia="SimSun" w:hAnsi="Browallia New" w:cs="Browall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2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1230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A25B58"/>
    <w:rPr>
      <w:rFonts w:ascii="Browallia New" w:eastAsia="SimSun" w:hAnsi="Browallia New" w:cs="Browallia New"/>
      <w:b/>
      <w:bCs/>
      <w:sz w:val="32"/>
      <w:szCs w:val="32"/>
      <w:lang w:eastAsia="zh-CN"/>
    </w:rPr>
  </w:style>
  <w:style w:type="character" w:styleId="a7">
    <w:name w:val="Placeholder Text"/>
    <w:basedOn w:val="a0"/>
    <w:uiPriority w:val="99"/>
    <w:semiHidden/>
    <w:rsid w:val="001650EF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0C4C2B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4C2B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0C4C2B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4C2B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0C4C2B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2D12-4AA0-4C7D-875F-0368CDB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สุภาภรณ์ อานุภาพศรีธาดา</dc:creator>
  <cp:keywords/>
  <dc:description/>
  <cp:lastModifiedBy>ธวัชญาภรณ์ ร่องอังจันทร์</cp:lastModifiedBy>
  <cp:revision>37</cp:revision>
  <cp:lastPrinted>2024-02-08T03:45:00Z</cp:lastPrinted>
  <dcterms:created xsi:type="dcterms:W3CDTF">2023-12-21T03:15:00Z</dcterms:created>
  <dcterms:modified xsi:type="dcterms:W3CDTF">2024-02-08T07:27:00Z</dcterms:modified>
</cp:coreProperties>
</file>